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55" w:rsidRDefault="00EF4155">
      <w:r>
        <w:t>от 23.01.2020</w:t>
      </w:r>
    </w:p>
    <w:p w:rsidR="00EF4155" w:rsidRDefault="00EF4155"/>
    <w:p w:rsidR="00EF4155" w:rsidRDefault="00EF415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F4155" w:rsidRDefault="00EF4155">
      <w:r>
        <w:t>Общество с ограниченной ответственностью «ТЕПЛОГАЗСЕРВИС» ИНН 4716041929</w:t>
      </w:r>
    </w:p>
    <w:p w:rsidR="00EF4155" w:rsidRDefault="00EF415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4155"/>
    <w:rsid w:val="00045D12"/>
    <w:rsid w:val="0052439B"/>
    <w:rsid w:val="00B80071"/>
    <w:rsid w:val="00CF2800"/>
    <w:rsid w:val="00E113EE"/>
    <w:rsid w:val="00EC3407"/>
    <w:rsid w:val="00EF4155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